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40" w:rsidRPr="002020E3" w:rsidRDefault="0035584F" w:rsidP="00DE1E40">
      <w:pPr>
        <w:spacing w:line="276" w:lineRule="auto"/>
        <w:ind w:left="630" w:firstLine="720"/>
        <w:rPr>
          <w:rFonts w:ascii="Arial" w:eastAsia="Calibri" w:hAnsi="Arial" w:cs="Arial"/>
          <w:sz w:val="34"/>
          <w:szCs w:val="34"/>
        </w:rPr>
      </w:pPr>
      <w:bookmarkStart w:id="0" w:name="_GoBack"/>
      <w:bookmarkEnd w:id="0"/>
      <w:r>
        <w:rPr>
          <w:noProof/>
        </w:rPr>
        <w:drawing>
          <wp:anchor distT="36576" distB="36576" distL="36576" distR="36576" simplePos="0" relativeHeight="251659264" behindDoc="0" locked="0" layoutInCell="1" allowOverlap="1">
            <wp:simplePos x="0" y="0"/>
            <wp:positionH relativeFrom="column">
              <wp:posOffset>-469265</wp:posOffset>
            </wp:positionH>
            <wp:positionV relativeFrom="paragraph">
              <wp:posOffset>3175</wp:posOffset>
            </wp:positionV>
            <wp:extent cx="1183005" cy="12401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E40" w:rsidRPr="002020E3">
        <w:rPr>
          <w:rFonts w:ascii="Arial" w:eastAsia="Calibri" w:hAnsi="Arial" w:cs="Arial"/>
          <w:sz w:val="34"/>
          <w:szCs w:val="34"/>
        </w:rPr>
        <w:t xml:space="preserve">St. Martin Parish </w:t>
      </w:r>
      <w:r w:rsidR="00F62A14">
        <w:rPr>
          <w:rFonts w:ascii="Arial" w:eastAsia="Calibri" w:hAnsi="Arial" w:cs="Arial"/>
          <w:sz w:val="34"/>
          <w:szCs w:val="34"/>
        </w:rPr>
        <w:t>Scho</w:t>
      </w:r>
      <w:r w:rsidR="00DE1E40" w:rsidRPr="002020E3">
        <w:rPr>
          <w:rFonts w:ascii="Arial" w:eastAsia="Calibri" w:hAnsi="Arial" w:cs="Arial"/>
          <w:sz w:val="34"/>
          <w:szCs w:val="34"/>
        </w:rPr>
        <w:t>ol Board</w:t>
      </w:r>
    </w:p>
    <w:p w:rsidR="00DE1E40" w:rsidRPr="002020E3" w:rsidRDefault="00DE1E40" w:rsidP="00DE1E40">
      <w:pPr>
        <w:spacing w:line="276" w:lineRule="auto"/>
        <w:ind w:left="1350"/>
        <w:rPr>
          <w:rFonts w:ascii="Arial" w:eastAsia="Calibri" w:hAnsi="Arial" w:cs="Arial"/>
          <w:sz w:val="34"/>
          <w:szCs w:val="34"/>
        </w:rPr>
      </w:pPr>
      <w:r w:rsidRPr="002020E3">
        <w:rPr>
          <w:rFonts w:ascii="Arial" w:eastAsia="Calibri" w:hAnsi="Arial" w:cs="Arial"/>
          <w:sz w:val="34"/>
          <w:szCs w:val="34"/>
        </w:rPr>
        <w:t>Special Services Department</w:t>
      </w:r>
    </w:p>
    <w:p w:rsidR="00DE1E40" w:rsidRPr="00DE1E40" w:rsidRDefault="00DE1E40" w:rsidP="00DE1E40">
      <w:pPr>
        <w:spacing w:line="276" w:lineRule="auto"/>
        <w:ind w:left="1350"/>
        <w:rPr>
          <w:rFonts w:ascii="Arial" w:eastAsia="Calibri" w:hAnsi="Arial" w:cs="Arial"/>
        </w:rPr>
      </w:pPr>
      <w:r w:rsidRPr="00DE1E40">
        <w:rPr>
          <w:rFonts w:ascii="Arial" w:eastAsia="Calibri" w:hAnsi="Arial" w:cs="Arial"/>
        </w:rPr>
        <w:t>701 West Bridge Street</w:t>
      </w:r>
    </w:p>
    <w:p w:rsidR="00DE1E40" w:rsidRPr="00DE1E40" w:rsidRDefault="00DE1E40" w:rsidP="00DE1E40">
      <w:pPr>
        <w:spacing w:line="276" w:lineRule="auto"/>
        <w:ind w:left="1350"/>
        <w:rPr>
          <w:rFonts w:ascii="Arial" w:eastAsia="Calibri" w:hAnsi="Arial" w:cs="Arial"/>
        </w:rPr>
      </w:pPr>
      <w:r w:rsidRPr="00DE1E40">
        <w:rPr>
          <w:rFonts w:ascii="Arial" w:eastAsia="Calibri" w:hAnsi="Arial" w:cs="Arial"/>
        </w:rPr>
        <w:t>Breaux Bridge, LA  70517</w:t>
      </w:r>
    </w:p>
    <w:p w:rsidR="00DE1E40" w:rsidRDefault="00DE1E40" w:rsidP="00DE1E40">
      <w:pPr>
        <w:spacing w:line="276" w:lineRule="auto"/>
        <w:ind w:left="1350"/>
        <w:rPr>
          <w:rFonts w:ascii="Arial" w:eastAsia="Calibri" w:hAnsi="Arial" w:cs="Arial"/>
        </w:rPr>
      </w:pPr>
      <w:r w:rsidRPr="00DE1E40">
        <w:rPr>
          <w:rFonts w:ascii="Arial" w:eastAsia="Calibri" w:hAnsi="Arial" w:cs="Arial"/>
        </w:rPr>
        <w:t>(337)  337-332-3388           (337) 332-4086 (fax)</w:t>
      </w:r>
    </w:p>
    <w:p w:rsidR="00706205" w:rsidRDefault="00706205" w:rsidP="00DE1E40">
      <w:pPr>
        <w:spacing w:line="276" w:lineRule="auto"/>
        <w:ind w:left="1350"/>
        <w:rPr>
          <w:rFonts w:ascii="Arial" w:eastAsia="Calibri" w:hAnsi="Arial" w:cs="Arial"/>
        </w:rPr>
      </w:pPr>
    </w:p>
    <w:p w:rsidR="00706205" w:rsidRPr="00DE1E40" w:rsidRDefault="00706205" w:rsidP="00DE1E40">
      <w:pPr>
        <w:spacing w:line="276" w:lineRule="auto"/>
        <w:ind w:left="1350"/>
        <w:rPr>
          <w:rFonts w:ascii="Arial" w:eastAsia="Calibri" w:hAnsi="Arial" w:cs="Arial"/>
        </w:rPr>
      </w:pPr>
    </w:p>
    <w:tbl>
      <w:tblPr>
        <w:tblW w:w="11160" w:type="dxa"/>
        <w:tblInd w:w="-702" w:type="dxa"/>
        <w:tblBorders>
          <w:top w:val="thickThinLargeGap" w:sz="24" w:space="0" w:color="auto"/>
        </w:tblBorders>
        <w:tblLook w:val="04A0" w:firstRow="1" w:lastRow="0" w:firstColumn="1" w:lastColumn="0" w:noHBand="0" w:noVBand="1"/>
      </w:tblPr>
      <w:tblGrid>
        <w:gridCol w:w="11160"/>
      </w:tblGrid>
      <w:tr w:rsidR="00DE1E40" w:rsidRPr="00DE1E40" w:rsidTr="00833EEF">
        <w:trPr>
          <w:trHeight w:val="20"/>
        </w:trPr>
        <w:tc>
          <w:tcPr>
            <w:tcW w:w="11160" w:type="dxa"/>
            <w:vAlign w:val="bottom"/>
          </w:tcPr>
          <w:p w:rsidR="00706205" w:rsidRPr="003917C4" w:rsidRDefault="00E12F0F" w:rsidP="003917C4">
            <w:pPr>
              <w:widowControl w:val="0"/>
              <w:snapToGrid w:val="0"/>
              <w:jc w:val="center"/>
              <w:rPr>
                <w:rFonts w:ascii="Oceania Medium" w:eastAsia="Calibri" w:hAnsi="Oceania Medium"/>
                <w:sz w:val="30"/>
                <w:szCs w:val="30"/>
              </w:rPr>
            </w:pPr>
            <w:r>
              <w:rPr>
                <w:rFonts w:ascii="Oceania Medium" w:eastAsia="Calibri" w:hAnsi="Oceania Medium"/>
                <w:sz w:val="30"/>
                <w:szCs w:val="30"/>
              </w:rPr>
              <w:t xml:space="preserve"> </w:t>
            </w:r>
          </w:p>
          <w:p w:rsidR="00706205" w:rsidRPr="00706205" w:rsidRDefault="00706205" w:rsidP="00706205">
            <w:pPr>
              <w:widowControl w:val="0"/>
              <w:snapToGrid w:val="0"/>
              <w:jc w:val="center"/>
              <w:rPr>
                <w:b/>
                <w:sz w:val="32"/>
                <w:szCs w:val="32"/>
              </w:rPr>
            </w:pPr>
            <w:r w:rsidRPr="00706205">
              <w:rPr>
                <w:b/>
                <w:sz w:val="32"/>
                <w:szCs w:val="32"/>
              </w:rPr>
              <w:t>AGE OF MAJORITY LETTER TO PARENT</w:t>
            </w:r>
          </w:p>
          <w:p w:rsidR="00706205" w:rsidRPr="009E44FB" w:rsidRDefault="00706205" w:rsidP="00706205">
            <w:pPr>
              <w:widowControl w:val="0"/>
              <w:snapToGrid w:val="0"/>
              <w:jc w:val="center"/>
              <w:rPr>
                <w:sz w:val="22"/>
                <w:szCs w:val="22"/>
              </w:rPr>
            </w:pPr>
          </w:p>
          <w:p w:rsidR="00706205" w:rsidRPr="009E44FB" w:rsidRDefault="00706205" w:rsidP="00706205">
            <w:pPr>
              <w:widowControl w:val="0"/>
              <w:snapToGrid w:val="0"/>
              <w:jc w:val="center"/>
              <w:rPr>
                <w:sz w:val="22"/>
                <w:szCs w:val="22"/>
              </w:rPr>
            </w:pPr>
          </w:p>
          <w:p w:rsidR="00706205" w:rsidRPr="009E44FB" w:rsidRDefault="00706205" w:rsidP="00706205">
            <w:pPr>
              <w:widowControl w:val="0"/>
              <w:snapToGrid w:val="0"/>
              <w:jc w:val="center"/>
              <w:rPr>
                <w:sz w:val="22"/>
                <w:szCs w:val="22"/>
              </w:rPr>
            </w:pPr>
          </w:p>
          <w:p w:rsidR="00706205" w:rsidRPr="00706205" w:rsidRDefault="00706205" w:rsidP="00706205">
            <w:pPr>
              <w:widowControl w:val="0"/>
              <w:snapToGrid w:val="0"/>
              <w:rPr>
                <w:b/>
              </w:rPr>
            </w:pPr>
            <w:r w:rsidRPr="00706205">
              <w:rPr>
                <w:b/>
              </w:rPr>
              <w:t>Date:</w:t>
            </w:r>
            <w:r w:rsidRPr="00706205">
              <w:rPr>
                <w:b/>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p>
          <w:p w:rsidR="00706205" w:rsidRPr="00706205" w:rsidRDefault="00706205" w:rsidP="00706205">
            <w:pPr>
              <w:widowControl w:val="0"/>
              <w:snapToGrid w:val="0"/>
              <w:rPr>
                <w:b/>
              </w:rPr>
            </w:pPr>
          </w:p>
          <w:p w:rsidR="00706205" w:rsidRPr="00706205" w:rsidRDefault="00706205" w:rsidP="00706205">
            <w:pPr>
              <w:widowControl w:val="0"/>
              <w:snapToGrid w:val="0"/>
              <w:rPr>
                <w:b/>
              </w:rPr>
            </w:pPr>
            <w:r w:rsidRPr="00706205">
              <w:rPr>
                <w:b/>
              </w:rPr>
              <w:t>School:</w:t>
            </w:r>
            <w:r w:rsidRPr="00706205">
              <w:rPr>
                <w:b/>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p>
          <w:p w:rsidR="00706205" w:rsidRPr="00706205" w:rsidRDefault="00706205" w:rsidP="00706205">
            <w:pPr>
              <w:widowControl w:val="0"/>
              <w:snapToGrid w:val="0"/>
              <w:rPr>
                <w:b/>
              </w:rPr>
            </w:pPr>
          </w:p>
          <w:p w:rsidR="00706205" w:rsidRPr="00706205" w:rsidRDefault="00706205" w:rsidP="00706205">
            <w:pPr>
              <w:widowControl w:val="0"/>
              <w:snapToGrid w:val="0"/>
              <w:rPr>
                <w:b/>
              </w:rPr>
            </w:pPr>
          </w:p>
          <w:p w:rsidR="00706205" w:rsidRPr="00706205" w:rsidRDefault="00706205" w:rsidP="00706205">
            <w:pPr>
              <w:widowControl w:val="0"/>
              <w:snapToGrid w:val="0"/>
              <w:rPr>
                <w:b/>
              </w:rPr>
            </w:pPr>
            <w:r w:rsidRPr="00706205">
              <w:rPr>
                <w:b/>
              </w:rPr>
              <w:t xml:space="preserve">To the Parent(s)/Guardian(s) of </w:t>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rPr>
              <w:t>:</w:t>
            </w:r>
          </w:p>
          <w:p w:rsidR="00706205" w:rsidRPr="00706205" w:rsidRDefault="00706205" w:rsidP="00706205">
            <w:pPr>
              <w:widowControl w:val="0"/>
              <w:snapToGrid w:val="0"/>
              <w:rPr>
                <w:b/>
              </w:rPr>
            </w:pPr>
            <w:r w:rsidRPr="00706205">
              <w:rPr>
                <w:b/>
              </w:rPr>
              <w:tab/>
            </w:r>
            <w:r w:rsidRPr="00706205">
              <w:rPr>
                <w:b/>
              </w:rPr>
              <w:tab/>
            </w:r>
            <w:r w:rsidRPr="00706205">
              <w:rPr>
                <w:b/>
              </w:rPr>
              <w:tab/>
            </w:r>
            <w:r w:rsidRPr="00706205">
              <w:rPr>
                <w:b/>
              </w:rPr>
              <w:tab/>
            </w:r>
            <w:r w:rsidRPr="00706205">
              <w:rPr>
                <w:b/>
              </w:rPr>
              <w:tab/>
              <w:t>(Student’s Name)</w:t>
            </w:r>
          </w:p>
          <w:p w:rsidR="00706205" w:rsidRDefault="00706205" w:rsidP="00706205">
            <w:pPr>
              <w:widowControl w:val="0"/>
              <w:snapToGrid w:val="0"/>
              <w:rPr>
                <w:sz w:val="22"/>
                <w:szCs w:val="22"/>
              </w:rPr>
            </w:pPr>
          </w:p>
          <w:p w:rsidR="00706205" w:rsidRPr="00331890" w:rsidRDefault="00706205" w:rsidP="00706205">
            <w:pPr>
              <w:widowControl w:val="0"/>
              <w:snapToGrid w:val="0"/>
              <w:rPr>
                <w:sz w:val="22"/>
                <w:szCs w:val="22"/>
              </w:rPr>
            </w:pPr>
          </w:p>
          <w:p w:rsidR="00706205" w:rsidRPr="00706205" w:rsidRDefault="00706205" w:rsidP="00706205">
            <w:pPr>
              <w:widowControl w:val="0"/>
              <w:snapToGrid w:val="0"/>
              <w:jc w:val="both"/>
              <w:rPr>
                <w:b/>
              </w:rPr>
            </w:pPr>
            <w:r w:rsidRPr="00706205">
              <w:rPr>
                <w:b/>
              </w:rPr>
              <w:t xml:space="preserve">Immediately upon </w:t>
            </w:r>
            <w:r w:rsidRPr="00706205">
              <w:rPr>
                <w:b/>
                <w:u w:val="single"/>
              </w:rPr>
              <w:tab/>
            </w:r>
            <w:r w:rsidRPr="00706205">
              <w:rPr>
                <w:b/>
                <w:u w:val="single"/>
              </w:rPr>
              <w:tab/>
            </w:r>
            <w:r w:rsidRPr="00706205">
              <w:rPr>
                <w:b/>
                <w:u w:val="single"/>
              </w:rPr>
              <w:tab/>
            </w:r>
            <w:r w:rsidRPr="00706205">
              <w:rPr>
                <w:b/>
                <w:u w:val="single"/>
              </w:rPr>
              <w:tab/>
            </w:r>
            <w:r w:rsidRPr="00706205">
              <w:rPr>
                <w:b/>
              </w:rPr>
              <w:t xml:space="preserve">’s eighteenth birthday, he/she will reach the age of majority in Louisiana.  In accordance with provisions of the Individuals With Disabilities Education Act (IDEA), and </w:t>
            </w:r>
            <w:r w:rsidRPr="00706205">
              <w:rPr>
                <w:b/>
                <w:i/>
                <w:iCs/>
              </w:rPr>
              <w:t>Bulletin 1706</w:t>
            </w:r>
            <w:r w:rsidRPr="00706205">
              <w:rPr>
                <w:b/>
              </w:rPr>
              <w:t xml:space="preserve">: </w:t>
            </w:r>
            <w:r w:rsidRPr="00706205">
              <w:rPr>
                <w:b/>
                <w:i/>
                <w:iCs/>
              </w:rPr>
              <w:t>Regulations for Implementation of the Children with Exceptionalities Act,</w:t>
            </w:r>
            <w:r w:rsidRPr="00706205">
              <w:rPr>
                <w:b/>
              </w:rPr>
              <w:t xml:space="preserve"> </w:t>
            </w:r>
            <w:r w:rsidRPr="00706205">
              <w:rPr>
                <w:b/>
                <w:i/>
                <w:iCs/>
              </w:rPr>
              <w:t>Subpart A,</w:t>
            </w:r>
            <w:r w:rsidRPr="00706205">
              <w:rPr>
                <w:b/>
              </w:rPr>
              <w:t xml:space="preserve"> when an individual with an exceptionality reaches the age of majority and has not been determined to be incompetent, the local education agency shall provide any notice required by IDEA and </w:t>
            </w:r>
            <w:r w:rsidRPr="00706205">
              <w:rPr>
                <w:b/>
                <w:i/>
                <w:iCs/>
              </w:rPr>
              <w:t>Bulletin 1706</w:t>
            </w:r>
            <w:r w:rsidRPr="00706205">
              <w:rPr>
                <w:b/>
              </w:rPr>
              <w:t xml:space="preserve"> to both the individual and his or her parent(s)/guardian(s).  All other rights, however, under the IDEA and </w:t>
            </w:r>
            <w:r w:rsidRPr="00706205">
              <w:rPr>
                <w:b/>
                <w:i/>
              </w:rPr>
              <w:t>Bulletin 1706</w:t>
            </w:r>
            <w:r w:rsidRPr="00706205">
              <w:rPr>
                <w:b/>
              </w:rPr>
              <w:t xml:space="preserve">, transfer </w:t>
            </w:r>
            <w:r>
              <w:rPr>
                <w:b/>
              </w:rPr>
              <w:t>t</w:t>
            </w:r>
            <w:r w:rsidRPr="00706205">
              <w:rPr>
                <w:b/>
              </w:rPr>
              <w:t xml:space="preserve">o the individual. </w:t>
            </w:r>
          </w:p>
          <w:p w:rsidR="00706205" w:rsidRPr="00706205" w:rsidRDefault="00706205" w:rsidP="00706205">
            <w:pPr>
              <w:widowControl w:val="0"/>
              <w:snapToGrid w:val="0"/>
              <w:jc w:val="both"/>
              <w:rPr>
                <w:b/>
              </w:rPr>
            </w:pPr>
          </w:p>
          <w:p w:rsidR="00706205" w:rsidRPr="00706205" w:rsidRDefault="00706205" w:rsidP="00706205">
            <w:pPr>
              <w:widowControl w:val="0"/>
              <w:snapToGrid w:val="0"/>
              <w:jc w:val="both"/>
              <w:rPr>
                <w:b/>
              </w:rPr>
            </w:pPr>
            <w:r w:rsidRPr="00706205">
              <w:rPr>
                <w:b/>
              </w:rPr>
              <w:t>The rights that were yours to support and plan for your child’s education will transfer to your child who is now legally an adult. While you can still participate in your child’s IEP meetings, notices must now also go to your child who is the student with a disability.</w:t>
            </w:r>
          </w:p>
          <w:p w:rsidR="00706205" w:rsidRPr="00706205" w:rsidRDefault="00706205" w:rsidP="00706205">
            <w:pPr>
              <w:widowControl w:val="0"/>
              <w:snapToGrid w:val="0"/>
              <w:jc w:val="both"/>
              <w:rPr>
                <w:b/>
              </w:rPr>
            </w:pPr>
          </w:p>
          <w:p w:rsidR="00706205" w:rsidRPr="00706205" w:rsidRDefault="00706205" w:rsidP="00706205">
            <w:pPr>
              <w:widowControl w:val="0"/>
              <w:snapToGrid w:val="0"/>
              <w:jc w:val="both"/>
              <w:rPr>
                <w:b/>
              </w:rPr>
            </w:pPr>
          </w:p>
          <w:p w:rsidR="00706205" w:rsidRPr="00706205" w:rsidRDefault="00706205" w:rsidP="00706205">
            <w:pPr>
              <w:widowControl w:val="0"/>
              <w:snapToGrid w:val="0"/>
              <w:jc w:val="both"/>
              <w:rPr>
                <w:b/>
              </w:rPr>
            </w:pPr>
            <w:r w:rsidRPr="00706205">
              <w:rPr>
                <w:b/>
              </w:rPr>
              <w:t xml:space="preserve">If you need further information about the transfer of parental rights, you may contact: </w:t>
            </w:r>
          </w:p>
          <w:p w:rsidR="00706205" w:rsidRPr="00706205" w:rsidRDefault="00706205" w:rsidP="00706205">
            <w:pPr>
              <w:widowControl w:val="0"/>
              <w:snapToGrid w:val="0"/>
              <w:jc w:val="both"/>
              <w:rPr>
                <w:b/>
              </w:rPr>
            </w:pPr>
          </w:p>
          <w:p w:rsidR="00706205" w:rsidRPr="00706205" w:rsidRDefault="00706205" w:rsidP="00706205">
            <w:pPr>
              <w:widowControl w:val="0"/>
              <w:snapToGrid w:val="0"/>
              <w:jc w:val="both"/>
              <w:rPr>
                <w:b/>
                <w:u w:val="single"/>
              </w:rPr>
            </w:pPr>
            <w:r w:rsidRPr="00706205">
              <w:rPr>
                <w:b/>
              </w:rPr>
              <w:t>Contact Name:</w:t>
            </w:r>
            <w:r w:rsidRPr="00706205">
              <w:rPr>
                <w:b/>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p>
          <w:p w:rsidR="00706205" w:rsidRPr="00706205" w:rsidRDefault="00706205" w:rsidP="00706205">
            <w:pPr>
              <w:widowControl w:val="0"/>
              <w:snapToGrid w:val="0"/>
              <w:jc w:val="both"/>
              <w:rPr>
                <w:b/>
                <w:u w:val="single"/>
              </w:rPr>
            </w:pPr>
          </w:p>
          <w:p w:rsidR="00706205" w:rsidRDefault="00706205" w:rsidP="00706205">
            <w:pPr>
              <w:widowControl w:val="0"/>
              <w:snapToGrid w:val="0"/>
              <w:jc w:val="both"/>
              <w:rPr>
                <w:b/>
              </w:rPr>
            </w:pPr>
            <w:r w:rsidRPr="00706205">
              <w:rPr>
                <w:b/>
              </w:rPr>
              <w:t>Title:</w:t>
            </w:r>
            <w:r w:rsidRPr="00706205">
              <w:rPr>
                <w:b/>
              </w:rPr>
              <w:tab/>
            </w:r>
            <w:r w:rsidRPr="00706205">
              <w:rPr>
                <w:b/>
              </w:rPr>
              <w:tab/>
              <w:t xml:space="preserve">            </w:t>
            </w:r>
            <w:r w:rsidRPr="00706205">
              <w:rPr>
                <w:b/>
                <w:u w:val="single"/>
              </w:rPr>
              <w:t>____________________________________</w:t>
            </w:r>
          </w:p>
          <w:p w:rsidR="00706205" w:rsidRDefault="00706205" w:rsidP="00706205">
            <w:pPr>
              <w:widowControl w:val="0"/>
              <w:snapToGrid w:val="0"/>
              <w:jc w:val="both"/>
              <w:rPr>
                <w:b/>
              </w:rPr>
            </w:pPr>
          </w:p>
          <w:p w:rsidR="00706205" w:rsidRDefault="00706205" w:rsidP="00706205">
            <w:pPr>
              <w:widowControl w:val="0"/>
              <w:snapToGrid w:val="0"/>
              <w:jc w:val="both"/>
              <w:rPr>
                <w:b/>
                <w:u w:val="single"/>
              </w:rPr>
            </w:pPr>
            <w:r w:rsidRPr="00706205">
              <w:rPr>
                <w:b/>
              </w:rPr>
              <w:t>Telephone No.:</w:t>
            </w:r>
            <w:r w:rsidRPr="00706205">
              <w:rPr>
                <w:b/>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r w:rsidRPr="00706205">
              <w:rPr>
                <w:b/>
                <w:u w:val="single"/>
              </w:rPr>
              <w:tab/>
            </w:r>
          </w:p>
          <w:p w:rsidR="00B160C2" w:rsidRDefault="00B160C2" w:rsidP="00706205">
            <w:pPr>
              <w:widowControl w:val="0"/>
              <w:snapToGrid w:val="0"/>
              <w:jc w:val="both"/>
              <w:rPr>
                <w:b/>
                <w:u w:val="single"/>
              </w:rPr>
            </w:pPr>
          </w:p>
          <w:p w:rsidR="00B160C2" w:rsidRDefault="00B160C2" w:rsidP="00706205">
            <w:pPr>
              <w:widowControl w:val="0"/>
              <w:snapToGrid w:val="0"/>
              <w:jc w:val="both"/>
              <w:rPr>
                <w:b/>
                <w:u w:val="single"/>
              </w:rPr>
            </w:pPr>
          </w:p>
          <w:p w:rsidR="00B160C2" w:rsidRPr="00706205" w:rsidRDefault="00B160C2" w:rsidP="00706205">
            <w:pPr>
              <w:widowControl w:val="0"/>
              <w:snapToGrid w:val="0"/>
              <w:jc w:val="both"/>
              <w:rPr>
                <w:b/>
              </w:rPr>
            </w:pPr>
          </w:p>
          <w:p w:rsidR="00E12F0F" w:rsidRDefault="00E12F0F" w:rsidP="00DE1E40">
            <w:pPr>
              <w:pBdr>
                <w:bottom w:val="single" w:sz="12" w:space="1" w:color="auto"/>
              </w:pBdr>
              <w:jc w:val="both"/>
              <w:rPr>
                <w:rFonts w:ascii="Oceania Medium" w:eastAsia="Calibri" w:hAnsi="Oceania Medium"/>
                <w:sz w:val="30"/>
                <w:szCs w:val="30"/>
              </w:rPr>
            </w:pPr>
          </w:p>
          <w:p w:rsidR="00B160C2" w:rsidRPr="00DE1E40" w:rsidRDefault="00B160C2" w:rsidP="00DE1E40">
            <w:pPr>
              <w:jc w:val="both"/>
              <w:rPr>
                <w:rFonts w:ascii="Oceania Medium" w:eastAsia="Calibri" w:hAnsi="Oceania Medium"/>
                <w:sz w:val="30"/>
                <w:szCs w:val="30"/>
              </w:rPr>
            </w:pPr>
            <w:r>
              <w:rPr>
                <w:rFonts w:ascii="Oceania Medium" w:eastAsia="Calibri" w:hAnsi="Oceania Medium"/>
                <w:sz w:val="30"/>
                <w:szCs w:val="30"/>
              </w:rPr>
              <w:t>Parent’s Signature                                                            Date</w:t>
            </w:r>
          </w:p>
        </w:tc>
      </w:tr>
      <w:tr w:rsidR="00706205" w:rsidRPr="00DE1E40" w:rsidTr="00833EEF">
        <w:trPr>
          <w:trHeight w:val="20"/>
        </w:trPr>
        <w:tc>
          <w:tcPr>
            <w:tcW w:w="11160" w:type="dxa"/>
            <w:vAlign w:val="bottom"/>
          </w:tcPr>
          <w:p w:rsidR="00706205" w:rsidRDefault="00706205" w:rsidP="00706205">
            <w:pPr>
              <w:widowControl w:val="0"/>
              <w:snapToGrid w:val="0"/>
              <w:jc w:val="center"/>
              <w:rPr>
                <w:rFonts w:ascii="Oceania Medium" w:eastAsia="Calibri" w:hAnsi="Oceania Medium"/>
                <w:sz w:val="30"/>
                <w:szCs w:val="30"/>
              </w:rPr>
            </w:pPr>
          </w:p>
        </w:tc>
      </w:tr>
      <w:tr w:rsidR="00706205" w:rsidRPr="00DE1E40" w:rsidTr="00833EEF">
        <w:trPr>
          <w:trHeight w:val="20"/>
        </w:trPr>
        <w:tc>
          <w:tcPr>
            <w:tcW w:w="11160" w:type="dxa"/>
            <w:vAlign w:val="bottom"/>
          </w:tcPr>
          <w:p w:rsidR="00706205" w:rsidRDefault="00706205" w:rsidP="00706205">
            <w:pPr>
              <w:widowControl w:val="0"/>
              <w:snapToGrid w:val="0"/>
              <w:jc w:val="center"/>
              <w:rPr>
                <w:rFonts w:ascii="Oceania Medium" w:eastAsia="Calibri" w:hAnsi="Oceania Medium"/>
                <w:sz w:val="30"/>
                <w:szCs w:val="30"/>
              </w:rPr>
            </w:pPr>
          </w:p>
        </w:tc>
      </w:tr>
    </w:tbl>
    <w:p w:rsidR="005E2749" w:rsidRDefault="005E2749" w:rsidP="005E2749">
      <w:pPr>
        <w:jc w:val="both"/>
        <w:rPr>
          <w:rFonts w:ascii="Arial" w:hAnsi="Arial" w:cs="Arial"/>
        </w:rPr>
      </w:pPr>
    </w:p>
    <w:sectPr w:rsidR="005E2749" w:rsidSect="001A08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ceania Medium">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ZTjQtdhV6znQk5DvdkYEDFgEAU=" w:salt="YnAt2UZhkcyqNUs63IeG3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0D"/>
    <w:rsid w:val="000E0B76"/>
    <w:rsid w:val="00113D43"/>
    <w:rsid w:val="001A08C8"/>
    <w:rsid w:val="001A403D"/>
    <w:rsid w:val="001C2B7C"/>
    <w:rsid w:val="002020E3"/>
    <w:rsid w:val="00205BDF"/>
    <w:rsid w:val="0035584F"/>
    <w:rsid w:val="003917C4"/>
    <w:rsid w:val="003A2929"/>
    <w:rsid w:val="003A465C"/>
    <w:rsid w:val="003B2D45"/>
    <w:rsid w:val="003B7236"/>
    <w:rsid w:val="003E4079"/>
    <w:rsid w:val="00441C7D"/>
    <w:rsid w:val="00450A39"/>
    <w:rsid w:val="004576C1"/>
    <w:rsid w:val="004C5329"/>
    <w:rsid w:val="004D6132"/>
    <w:rsid w:val="004D628A"/>
    <w:rsid w:val="005646B4"/>
    <w:rsid w:val="00594316"/>
    <w:rsid w:val="00596BC3"/>
    <w:rsid w:val="005E2749"/>
    <w:rsid w:val="006066F9"/>
    <w:rsid w:val="00635E2D"/>
    <w:rsid w:val="00697944"/>
    <w:rsid w:val="006A0FDD"/>
    <w:rsid w:val="006F57FC"/>
    <w:rsid w:val="00706205"/>
    <w:rsid w:val="0072530D"/>
    <w:rsid w:val="00756E17"/>
    <w:rsid w:val="00833EEF"/>
    <w:rsid w:val="0084767F"/>
    <w:rsid w:val="009B5720"/>
    <w:rsid w:val="009F23A4"/>
    <w:rsid w:val="00A24350"/>
    <w:rsid w:val="00A74FD4"/>
    <w:rsid w:val="00A95EFD"/>
    <w:rsid w:val="00B160C2"/>
    <w:rsid w:val="00B26BCB"/>
    <w:rsid w:val="00BA34FB"/>
    <w:rsid w:val="00C33CBD"/>
    <w:rsid w:val="00C71347"/>
    <w:rsid w:val="00C73C96"/>
    <w:rsid w:val="00CA59E3"/>
    <w:rsid w:val="00CD681E"/>
    <w:rsid w:val="00CF5AA3"/>
    <w:rsid w:val="00D23BDA"/>
    <w:rsid w:val="00DC1E66"/>
    <w:rsid w:val="00DE1E40"/>
    <w:rsid w:val="00DF0B33"/>
    <w:rsid w:val="00E12F0F"/>
    <w:rsid w:val="00E83469"/>
    <w:rsid w:val="00E85946"/>
    <w:rsid w:val="00EA4548"/>
    <w:rsid w:val="00EB0A40"/>
    <w:rsid w:val="00EE34F3"/>
    <w:rsid w:val="00EE4FB0"/>
    <w:rsid w:val="00F01F47"/>
    <w:rsid w:val="00F62A14"/>
    <w:rsid w:val="00F6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DE1E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57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DE1E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9E73-816E-4D38-AEF8-BCF6B6F8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Martin PSB</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Martin School Board</dc:creator>
  <cp:lastModifiedBy>Michelle Fontenot</cp:lastModifiedBy>
  <cp:revision>2</cp:revision>
  <cp:lastPrinted>2013-08-02T20:07:00Z</cp:lastPrinted>
  <dcterms:created xsi:type="dcterms:W3CDTF">2017-01-30T17:12:00Z</dcterms:created>
  <dcterms:modified xsi:type="dcterms:W3CDTF">2017-01-30T17:12:00Z</dcterms:modified>
</cp:coreProperties>
</file>